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38A" w:rsidRDefault="0030403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 процесса электронной записи на массовые соревнования Министерства спорта Российской Федерации:</w:t>
      </w:r>
    </w:p>
    <w:p w:rsidR="004C438A" w:rsidRDefault="00304030">
      <w:pPr>
        <w:pStyle w:val="af9"/>
        <w:numPr>
          <w:ilvl w:val="0"/>
          <w:numId w:val="5"/>
        </w:numPr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потенциальному участнику массового соревнования найти ссылку для подачи заявки для участия:</w:t>
      </w:r>
    </w:p>
    <w:p w:rsidR="004C438A" w:rsidRDefault="00304030">
      <w:pPr>
        <w:pStyle w:val="af9"/>
        <w:numPr>
          <w:ilvl w:val="0"/>
          <w:numId w:val="6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Госуслугах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строке поиска нужно набрать название массового спортивного мероприятия и выбрать «Запись на участие в массовых физкультурных мероприятиях», далее в </w:t>
      </w:r>
      <w:r>
        <w:rPr>
          <w:noProof/>
          <w:lang w:eastAsia="ru-RU"/>
        </w:rPr>
        <mc:AlternateContent>
          <mc:Choice Requires="wpg">
            <w:drawing>
              <wp:anchor distT="0" distB="0" distL="115200" distR="115200" simplePos="0" relativeHeight="6144" behindDoc="0" locked="0" layoutInCell="1" allowOverlap="1">
                <wp:simplePos x="0" y="0"/>
                <wp:positionH relativeFrom="column">
                  <wp:posOffset>834300</wp:posOffset>
                </wp:positionH>
                <wp:positionV relativeFrom="paragraph">
                  <wp:posOffset>1424838</wp:posOffset>
                </wp:positionV>
                <wp:extent cx="4811190" cy="4998442"/>
                <wp:effectExtent l="0" t="0" r="0" b="0"/>
                <wp:wrapSquare wrapText="bothSides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33923684" name="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4811189" cy="49984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6144;o:allowoverlap:true;o:allowincell:true;mso-position-horizontal-relative:text;margin-left:65.69pt;mso-position-horizontal:absolute;mso-position-vertical-relative:text;margin-top:112.19pt;mso-position-vertical:absolute;width:378.83pt;height:393.58pt;mso-wrap-distance-left:9.07pt;mso-wrap-distance-top:0.00pt;mso-wrap-distance-right:9.07pt;mso-wrap-distance-bottom:0.00pt;" stroked="false">
                <v:path textboxrect="0,0,0,0"/>
                <w10:wrap type="square"/>
                <v:imagedata r:id="rId9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каталоге спортивных Мероприятий по ссылке </w:t>
      </w:r>
      <w:hyperlink r:id="rId10" w:tooltip="https://www.gosuslugi.ru/landing/sport" w:history="1">
        <w:r>
          <w:rPr>
            <w:rStyle w:val="af"/>
            <w:rFonts w:ascii="Times New Roman" w:eastAsia="Times New Roman" w:hAnsi="Times New Roman" w:cs="Times New Roman"/>
            <w:sz w:val="28"/>
            <w:szCs w:val="28"/>
          </w:rPr>
          <w:t>https://www.gosuslugi.ru/landing/sport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нужно выбрать нужное мероприятие:</w:t>
      </w:r>
    </w:p>
    <w:p w:rsidR="004C438A" w:rsidRDefault="004C438A">
      <w:pPr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4C438A" w:rsidRDefault="00304030">
      <w:pPr>
        <w:pStyle w:val="af9"/>
        <w:numPr>
          <w:ilvl w:val="0"/>
          <w:numId w:val="6"/>
        </w:numPr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прямой ссылке мероприятия, которая станет доступна с момента открытия сервиса по электронной записи на спортивное мероприятие в Госуслугах </w:t>
      </w:r>
      <w:hyperlink r:id="rId11" w:tooltip="https://www.gosuslugi.ru/600563/1/form?eventsNumber=1424" w:history="1">
        <w:r>
          <w:rPr>
            <w:rStyle w:val="af"/>
            <w:rFonts w:ascii="Times New Roman" w:eastAsia="Times New Roman" w:hAnsi="Times New Roman" w:cs="Times New Roman"/>
            <w:sz w:val="25"/>
            <w:szCs w:val="25"/>
          </w:rPr>
          <w:t>https://www.gosuslugi.ru/600563/1/form?eventsNumber=1424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C438A" w:rsidRDefault="00304030">
      <w:pPr>
        <w:pStyle w:val="af9"/>
        <w:numPr>
          <w:ilvl w:val="0"/>
          <w:numId w:val="6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Произвести запись на Мероприятие через поиск на сайте Госуслуг,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фразе «Запись на Кросс нации», далее выбрать «Записаться на участие».</w:t>
      </w:r>
    </w:p>
    <w:p w:rsidR="004C438A" w:rsidRDefault="00304030">
      <w:pPr>
        <w:pStyle w:val="af9"/>
        <w:numPr>
          <w:ilvl w:val="0"/>
          <w:numId w:val="5"/>
        </w:numPr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После процедуры оформления заявления (выбор субъекта старта, места проведения, дистанции и т.д.) и отправки заявления на участие в спортивном мероприятии, заявка участника и его законны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представителей (в случае, если участник их добавляет в свою заявку) попадает в раздел «Сервис массовых мероприятий» ФГИС «Спорт» </w:t>
      </w:r>
      <w:hyperlink r:id="rId12" w:tooltip="https://sport.gov.ru/fcis" w:history="1">
        <w:r>
          <w:rPr>
            <w:rStyle w:val="af"/>
            <w:rFonts w:ascii="Times New Roman" w:eastAsia="Times New Roman" w:hAnsi="Times New Roman" w:cs="Times New Roman"/>
            <w:sz w:val="28"/>
            <w:szCs w:val="28"/>
          </w:rPr>
          <w:t>https://sport.gov.ru/fcis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далее в «Реестре заявлени</w:t>
      </w:r>
      <w:r>
        <w:rPr>
          <w:rFonts w:ascii="Times New Roman" w:eastAsia="Times New Roman" w:hAnsi="Times New Roman" w:cs="Times New Roman"/>
          <w:sz w:val="28"/>
          <w:szCs w:val="28"/>
        </w:rPr>
        <w:t>й для участия в массовых физкультурных мероприятиях» ответственному сотруднику необходимо согласовать данную заявку по муниципальному образованию в течении 72 часов.</w:t>
      </w:r>
    </w:p>
    <w:p w:rsidR="004C438A" w:rsidRDefault="003040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данном разделе есть возможность отфильтровать участников по периоду подачи заявлений,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Статусу заявлений, по Муниципальному образованию, скачать реестр участников.</w:t>
      </w:r>
    </w:p>
    <w:p w:rsidR="004C438A" w:rsidRDefault="00304030">
      <w:pPr>
        <w:pStyle w:val="af9"/>
        <w:numPr>
          <w:ilvl w:val="0"/>
          <w:numId w:val="8"/>
        </w:numPr>
        <w:ind w:left="0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доступа в ФГИС «Спорт» необходимо обеспечить выполнение раздела 4 из файла «Инструкция Сервиса Массовых мероприятий ФГИС «Спорт». Авторизация пользователя осуществляется с ис</w:t>
      </w:r>
      <w:r>
        <w:rPr>
          <w:rFonts w:ascii="Times New Roman" w:eastAsia="Times New Roman" w:hAnsi="Times New Roman" w:cs="Times New Roman"/>
          <w:sz w:val="28"/>
          <w:szCs w:val="28"/>
        </w:rPr>
        <w:t>пользованием подтвержденной учетной записи Госуслуг.</w:t>
      </w:r>
    </w:p>
    <w:p w:rsidR="004C438A" w:rsidRDefault="00304030">
      <w:pPr>
        <w:spacing w:after="56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Раздел 6.2. Контроль квоты участников «Инструкция Сервиса Массовых мероприятий ФГИС «Спорт». Данный раздел позволяет редактировать (только увеличивать) квоту участников в массовых физкультурных мероприят</w:t>
      </w:r>
      <w:r>
        <w:rPr>
          <w:rFonts w:ascii="Times New Roman" w:eastAsia="Times New Roman" w:hAnsi="Times New Roman" w:cs="Times New Roman"/>
          <w:sz w:val="28"/>
          <w:szCs w:val="28"/>
        </w:rPr>
        <w:t>иях. Данная функция предназначена для сотрудников регионального органа исполнительной власти т.е. Департамента физической культуры и спорта Ханты-Мансийского автономного округа.</w:t>
      </w:r>
    </w:p>
    <w:p w:rsidR="004C438A" w:rsidRDefault="00304030">
      <w:pPr>
        <w:spacing w:after="215" w:line="295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Федеральная информационная адресная система (ФИАС)</w:t>
      </w:r>
    </w:p>
    <w:p w:rsidR="004C438A" w:rsidRDefault="0030403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проверить адрес </w:t>
      </w:r>
      <w:r>
        <w:rPr>
          <w:rFonts w:ascii="Times New Roman" w:eastAsia="Times New Roman" w:hAnsi="Times New Roman" w:cs="Times New Roman"/>
          <w:sz w:val="28"/>
          <w:szCs w:val="28"/>
        </w:rPr>
        <w:t>(места проведения Всероссийского массового мероприятия, объекта спорта или спортивной школы)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сайте Федеральной информационной адресной системы (далее – ФИАС) </w:t>
      </w:r>
      <w:hyperlink r:id="rId13" w:tooltip="https://fias.nalog.ru/" w:history="1">
        <w:r>
          <w:rPr>
            <w:rStyle w:val="af"/>
            <w:rFonts w:ascii="Times New Roman" w:eastAsia="Times New Roman" w:hAnsi="Times New Roman" w:cs="Times New Roman"/>
            <w:sz w:val="28"/>
            <w:szCs w:val="28"/>
          </w:rPr>
          <w:t>https://fias.nalog.ru/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C438A" w:rsidRDefault="00304030">
      <w:pPr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Напр</w:t>
      </w:r>
      <w:r>
        <w:rPr>
          <w:rFonts w:ascii="Times New Roman" w:eastAsia="Times New Roman" w:hAnsi="Times New Roman" w:cs="Times New Roman"/>
          <w:sz w:val="28"/>
          <w:szCs w:val="28"/>
        </w:rPr>
        <w:t>имер, чтобы проверить адрес г.Ханты-Мансийск, ул. Отрадная, 9 в поисковой строке нужно ввести адрес Ханты-Мансийск Отрадная 9, далее необходимо выбрать адрес из выпадающего списка, именно этот адрес и в таком формате необходимо передавать для определения м</w:t>
      </w:r>
      <w:r>
        <w:rPr>
          <w:rFonts w:ascii="Times New Roman" w:eastAsia="Times New Roman" w:hAnsi="Times New Roman" w:cs="Times New Roman"/>
          <w:sz w:val="28"/>
          <w:szCs w:val="28"/>
        </w:rPr>
        <w:t>еста проведения всероссийского мероприятия :</w:t>
      </w:r>
    </w:p>
    <w:p w:rsidR="004C438A" w:rsidRDefault="00304030">
      <w:r>
        <w:rPr>
          <w:noProof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5940425" cy="2348843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3115699" name=""/>
                        <pic:cNvPicPr>
                          <a:picLocks noChangeAspect="1"/>
                        </pic:cNvPicPr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5940424" cy="23488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67.75pt;height:184.95pt;mso-wrap-distance-left:0.00pt;mso-wrap-distance-top:0.00pt;mso-wrap-distance-right:0.00pt;mso-wrap-distance-bottom:0.00pt;rotation:0;" stroked="false">
                <v:path textboxrect="0,0,0,0"/>
                <v:imagedata r:id="rId15" o:title=""/>
              </v:shape>
            </w:pict>
          </mc:Fallback>
        </mc:AlternateContent>
      </w:r>
    </w:p>
    <w:p w:rsidR="004C438A" w:rsidRDefault="003040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Внести адрес не по формату ФИАС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«Единый портал государственных и муниципальных услуг (функций)» (далее – ЕПГУ, Госуслуги), а также в федеральную государственную информационную систему «Физическая культура и спорт» (далее – ФГИС «Спорт»)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невозможно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438A" w:rsidRDefault="0030403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возникновения необходимости вн</w:t>
      </w:r>
      <w:r>
        <w:rPr>
          <w:rFonts w:ascii="Times New Roman" w:eastAsia="Times New Roman" w:hAnsi="Times New Roman" w:cs="Times New Roman"/>
          <w:sz w:val="28"/>
          <w:szCs w:val="28"/>
        </w:rPr>
        <w:t>есения в ФИАС информации об адресе (места проведения Всероссийского массового мероприятия, объекта спорта или спортивной школы) либо его уточнении, физическому или юридическому лицу следует обращаться следующими способами:</w:t>
      </w:r>
    </w:p>
    <w:p w:rsidR="004C438A" w:rsidRDefault="00304030">
      <w:pPr>
        <w:pStyle w:val="af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Через услугу на на Едином портале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государственных и муниципальных услуг (функций) </w:t>
      </w:r>
      <w:hyperlink r:id="rId16" w:tooltip="https://www.gosuslugi.ru/600170/1/form" w:history="1">
        <w:r>
          <w:rPr>
            <w:rStyle w:val="af"/>
            <w:rFonts w:ascii="Times New Roman" w:eastAsia="Times New Roman" w:hAnsi="Times New Roman" w:cs="Times New Roman"/>
            <w:sz w:val="28"/>
            <w:szCs w:val="28"/>
          </w:rPr>
          <w:t>https://www.gosuslugi.ru/600170/1/form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C438A" w:rsidRDefault="00304030">
      <w:pPr>
        <w:pStyle w:val="af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портале ФИАС </w:t>
      </w:r>
      <w:hyperlink r:id="rId17" w:tooltip="https://fias.nalog.ru/FindOktmo" w:history="1">
        <w:r>
          <w:rPr>
            <w:rStyle w:val="af"/>
            <w:rFonts w:ascii="Times New Roman" w:eastAsia="Times New Roman" w:hAnsi="Times New Roman" w:cs="Times New Roman"/>
            <w:sz w:val="28"/>
            <w:szCs w:val="28"/>
          </w:rPr>
          <w:t>https://fias.nalog.ru/FindOktmo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C438A" w:rsidRDefault="00304030">
      <w:pPr>
        <w:pStyle w:val="af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личном обращении в уполномоченный орган</w:t>
      </w:r>
    </w:p>
    <w:p w:rsidR="004C438A" w:rsidRDefault="00304030">
      <w:pPr>
        <w:ind w:left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ля подачи заявления требуются документы, подтверждающие ваше право собственности на объект недвижимости (в том числе земельный участок), поэтому будьте готовы к тому, что вам потребуется предоставить их лично или в электронном виде в зависимости от выбранн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ого вами способа получения услуги.</w:t>
      </w:r>
    </w:p>
    <w:p w:rsidR="004C438A" w:rsidRDefault="0030403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адреса проведения Всероссийского массового мероприятия в справочнике ФИАС нет, нужно указать ближайший адрес к месту старта, а на месте проведения мероприятия сделать навигацию для участников от указанного адреса к м</w:t>
      </w:r>
      <w:r>
        <w:rPr>
          <w:rFonts w:ascii="Times New Roman" w:eastAsia="Times New Roman" w:hAnsi="Times New Roman" w:cs="Times New Roman"/>
          <w:sz w:val="28"/>
          <w:szCs w:val="28"/>
        </w:rPr>
        <w:t>есту старта.</w:t>
      </w:r>
    </w:p>
    <w:sectPr w:rsidR="004C438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030" w:rsidRDefault="00304030">
      <w:pPr>
        <w:spacing w:after="0" w:line="240" w:lineRule="auto"/>
      </w:pPr>
      <w:r>
        <w:separator/>
      </w:r>
    </w:p>
  </w:endnote>
  <w:endnote w:type="continuationSeparator" w:id="0">
    <w:p w:rsidR="00304030" w:rsidRDefault="00304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030" w:rsidRDefault="00304030">
      <w:pPr>
        <w:spacing w:after="0" w:line="240" w:lineRule="auto"/>
      </w:pPr>
      <w:r>
        <w:separator/>
      </w:r>
    </w:p>
  </w:footnote>
  <w:footnote w:type="continuationSeparator" w:id="0">
    <w:p w:rsidR="00304030" w:rsidRDefault="003040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E172B"/>
    <w:multiLevelType w:val="hybridMultilevel"/>
    <w:tmpl w:val="1FA8E6DE"/>
    <w:lvl w:ilvl="0" w:tplc="760C14C6">
      <w:start w:val="1"/>
      <w:numFmt w:val="decimal"/>
      <w:lvlText w:val="%1."/>
      <w:lvlJc w:val="left"/>
      <w:pPr>
        <w:ind w:left="709" w:hanging="360"/>
      </w:pPr>
    </w:lvl>
    <w:lvl w:ilvl="1" w:tplc="73A64522">
      <w:start w:val="1"/>
      <w:numFmt w:val="lowerLetter"/>
      <w:lvlText w:val="%2."/>
      <w:lvlJc w:val="left"/>
      <w:pPr>
        <w:ind w:left="1429" w:hanging="360"/>
      </w:pPr>
    </w:lvl>
    <w:lvl w:ilvl="2" w:tplc="A3CC7502">
      <w:start w:val="1"/>
      <w:numFmt w:val="lowerRoman"/>
      <w:lvlText w:val="%3."/>
      <w:lvlJc w:val="right"/>
      <w:pPr>
        <w:ind w:left="2149" w:hanging="180"/>
      </w:pPr>
    </w:lvl>
    <w:lvl w:ilvl="3" w:tplc="56C05B9C">
      <w:start w:val="1"/>
      <w:numFmt w:val="decimal"/>
      <w:lvlText w:val="%4."/>
      <w:lvlJc w:val="left"/>
      <w:pPr>
        <w:ind w:left="2869" w:hanging="360"/>
      </w:pPr>
    </w:lvl>
    <w:lvl w:ilvl="4" w:tplc="F3909E58">
      <w:start w:val="1"/>
      <w:numFmt w:val="lowerLetter"/>
      <w:lvlText w:val="%5."/>
      <w:lvlJc w:val="left"/>
      <w:pPr>
        <w:ind w:left="3589" w:hanging="360"/>
      </w:pPr>
    </w:lvl>
    <w:lvl w:ilvl="5" w:tplc="3244D0D4">
      <w:start w:val="1"/>
      <w:numFmt w:val="lowerRoman"/>
      <w:lvlText w:val="%6."/>
      <w:lvlJc w:val="right"/>
      <w:pPr>
        <w:ind w:left="4309" w:hanging="180"/>
      </w:pPr>
    </w:lvl>
    <w:lvl w:ilvl="6" w:tplc="0BD64B7E">
      <w:start w:val="1"/>
      <w:numFmt w:val="decimal"/>
      <w:lvlText w:val="%7."/>
      <w:lvlJc w:val="left"/>
      <w:pPr>
        <w:ind w:left="5029" w:hanging="360"/>
      </w:pPr>
    </w:lvl>
    <w:lvl w:ilvl="7" w:tplc="A44EEFB6">
      <w:start w:val="1"/>
      <w:numFmt w:val="lowerLetter"/>
      <w:lvlText w:val="%8."/>
      <w:lvlJc w:val="left"/>
      <w:pPr>
        <w:ind w:left="5749" w:hanging="360"/>
      </w:pPr>
    </w:lvl>
    <w:lvl w:ilvl="8" w:tplc="B978E7B8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1A322E26"/>
    <w:multiLevelType w:val="hybridMultilevel"/>
    <w:tmpl w:val="3208BC68"/>
    <w:lvl w:ilvl="0" w:tplc="76A28F4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 w:tplc="61B0F2A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 w:tplc="2D20A5E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 w:tplc="879CF67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 w:tplc="9DA09B1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 w:tplc="5810BBA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 w:tplc="C260955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 w:tplc="A1689B8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 w:tplc="23A2548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2" w15:restartNumberingAfterBreak="0">
    <w:nsid w:val="1C9A7B53"/>
    <w:multiLevelType w:val="hybridMultilevel"/>
    <w:tmpl w:val="F9FE4CC8"/>
    <w:lvl w:ilvl="0" w:tplc="2E5A8752">
      <w:start w:val="1"/>
      <w:numFmt w:val="russianLower"/>
      <w:lvlText w:val="%1)"/>
      <w:lvlJc w:val="left"/>
      <w:pPr>
        <w:ind w:left="1417" w:hanging="360"/>
      </w:pPr>
      <w:rPr>
        <w:color w:val="000000" w:themeColor="text1"/>
      </w:rPr>
    </w:lvl>
    <w:lvl w:ilvl="1" w:tplc="BFA82CB6">
      <w:start w:val="1"/>
      <w:numFmt w:val="lowerLetter"/>
      <w:lvlText w:val="%2."/>
      <w:lvlJc w:val="left"/>
      <w:pPr>
        <w:ind w:left="2137" w:hanging="360"/>
      </w:pPr>
    </w:lvl>
    <w:lvl w:ilvl="2" w:tplc="996E7AA2">
      <w:start w:val="1"/>
      <w:numFmt w:val="lowerRoman"/>
      <w:lvlText w:val="%3."/>
      <w:lvlJc w:val="right"/>
      <w:pPr>
        <w:ind w:left="2857" w:hanging="180"/>
      </w:pPr>
    </w:lvl>
    <w:lvl w:ilvl="3" w:tplc="F50C69EE">
      <w:start w:val="1"/>
      <w:numFmt w:val="decimal"/>
      <w:lvlText w:val="%4."/>
      <w:lvlJc w:val="left"/>
      <w:pPr>
        <w:ind w:left="3577" w:hanging="360"/>
      </w:pPr>
    </w:lvl>
    <w:lvl w:ilvl="4" w:tplc="6D7A50AC">
      <w:start w:val="1"/>
      <w:numFmt w:val="lowerLetter"/>
      <w:lvlText w:val="%5."/>
      <w:lvlJc w:val="left"/>
      <w:pPr>
        <w:ind w:left="4297" w:hanging="360"/>
      </w:pPr>
    </w:lvl>
    <w:lvl w:ilvl="5" w:tplc="284C7004">
      <w:start w:val="1"/>
      <w:numFmt w:val="lowerRoman"/>
      <w:lvlText w:val="%6."/>
      <w:lvlJc w:val="right"/>
      <w:pPr>
        <w:ind w:left="5017" w:hanging="180"/>
      </w:pPr>
    </w:lvl>
    <w:lvl w:ilvl="6" w:tplc="CBF4DB84">
      <w:start w:val="1"/>
      <w:numFmt w:val="decimal"/>
      <w:lvlText w:val="%7."/>
      <w:lvlJc w:val="left"/>
      <w:pPr>
        <w:ind w:left="5737" w:hanging="360"/>
      </w:pPr>
    </w:lvl>
    <w:lvl w:ilvl="7" w:tplc="E73212EA">
      <w:start w:val="1"/>
      <w:numFmt w:val="lowerLetter"/>
      <w:lvlText w:val="%8."/>
      <w:lvlJc w:val="left"/>
      <w:pPr>
        <w:ind w:left="6457" w:hanging="360"/>
      </w:pPr>
    </w:lvl>
    <w:lvl w:ilvl="8" w:tplc="E2905C3A">
      <w:start w:val="1"/>
      <w:numFmt w:val="lowerRoman"/>
      <w:lvlText w:val="%9."/>
      <w:lvlJc w:val="right"/>
      <w:pPr>
        <w:ind w:left="7177" w:hanging="180"/>
      </w:pPr>
    </w:lvl>
  </w:abstractNum>
  <w:abstractNum w:abstractNumId="3" w15:restartNumberingAfterBreak="0">
    <w:nsid w:val="26745A13"/>
    <w:multiLevelType w:val="hybridMultilevel"/>
    <w:tmpl w:val="B210945C"/>
    <w:lvl w:ilvl="0" w:tplc="188E5A96">
      <w:start w:val="3"/>
      <w:numFmt w:val="decimal"/>
      <w:lvlText w:val="%1."/>
      <w:lvlJc w:val="left"/>
      <w:pPr>
        <w:ind w:left="709" w:hanging="360"/>
      </w:pPr>
    </w:lvl>
    <w:lvl w:ilvl="1" w:tplc="BCB611D8">
      <w:start w:val="1"/>
      <w:numFmt w:val="lowerLetter"/>
      <w:lvlText w:val="%2."/>
      <w:lvlJc w:val="left"/>
      <w:pPr>
        <w:ind w:left="1429" w:hanging="360"/>
      </w:pPr>
    </w:lvl>
    <w:lvl w:ilvl="2" w:tplc="E60E2AD6">
      <w:start w:val="1"/>
      <w:numFmt w:val="lowerRoman"/>
      <w:lvlText w:val="%3."/>
      <w:lvlJc w:val="right"/>
      <w:pPr>
        <w:ind w:left="2149" w:hanging="180"/>
      </w:pPr>
    </w:lvl>
    <w:lvl w:ilvl="3" w:tplc="DDAE1D24">
      <w:start w:val="1"/>
      <w:numFmt w:val="decimal"/>
      <w:lvlText w:val="%4."/>
      <w:lvlJc w:val="left"/>
      <w:pPr>
        <w:ind w:left="2869" w:hanging="360"/>
      </w:pPr>
    </w:lvl>
    <w:lvl w:ilvl="4" w:tplc="7758D540">
      <w:start w:val="1"/>
      <w:numFmt w:val="lowerLetter"/>
      <w:lvlText w:val="%5."/>
      <w:lvlJc w:val="left"/>
      <w:pPr>
        <w:ind w:left="3589" w:hanging="360"/>
      </w:pPr>
    </w:lvl>
    <w:lvl w:ilvl="5" w:tplc="8BDABD40">
      <w:start w:val="1"/>
      <w:numFmt w:val="lowerRoman"/>
      <w:lvlText w:val="%6."/>
      <w:lvlJc w:val="right"/>
      <w:pPr>
        <w:ind w:left="4309" w:hanging="180"/>
      </w:pPr>
    </w:lvl>
    <w:lvl w:ilvl="6" w:tplc="EE026484">
      <w:start w:val="1"/>
      <w:numFmt w:val="decimal"/>
      <w:lvlText w:val="%7."/>
      <w:lvlJc w:val="left"/>
      <w:pPr>
        <w:ind w:left="5029" w:hanging="360"/>
      </w:pPr>
    </w:lvl>
    <w:lvl w:ilvl="7" w:tplc="B950CB98">
      <w:start w:val="1"/>
      <w:numFmt w:val="lowerLetter"/>
      <w:lvlText w:val="%8."/>
      <w:lvlJc w:val="left"/>
      <w:pPr>
        <w:ind w:left="5749" w:hanging="360"/>
      </w:pPr>
    </w:lvl>
    <w:lvl w:ilvl="8" w:tplc="010EF500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2B1802DE"/>
    <w:multiLevelType w:val="hybridMultilevel"/>
    <w:tmpl w:val="46964504"/>
    <w:lvl w:ilvl="0" w:tplc="2026DA88">
      <w:start w:val="1"/>
      <w:numFmt w:val="decimal"/>
      <w:lvlText w:val="%1."/>
      <w:lvlJc w:val="left"/>
      <w:pPr>
        <w:ind w:left="709" w:hanging="360"/>
      </w:pPr>
    </w:lvl>
    <w:lvl w:ilvl="1" w:tplc="48427C62">
      <w:start w:val="1"/>
      <w:numFmt w:val="lowerLetter"/>
      <w:lvlText w:val="%2."/>
      <w:lvlJc w:val="left"/>
      <w:pPr>
        <w:ind w:left="1429" w:hanging="360"/>
      </w:pPr>
    </w:lvl>
    <w:lvl w:ilvl="2" w:tplc="3EB0448A">
      <w:start w:val="1"/>
      <w:numFmt w:val="lowerRoman"/>
      <w:lvlText w:val="%3."/>
      <w:lvlJc w:val="right"/>
      <w:pPr>
        <w:ind w:left="2149" w:hanging="180"/>
      </w:pPr>
    </w:lvl>
    <w:lvl w:ilvl="3" w:tplc="EE108E5E">
      <w:start w:val="1"/>
      <w:numFmt w:val="decimal"/>
      <w:lvlText w:val="%4."/>
      <w:lvlJc w:val="left"/>
      <w:pPr>
        <w:ind w:left="2869" w:hanging="360"/>
      </w:pPr>
    </w:lvl>
    <w:lvl w:ilvl="4" w:tplc="3AC048AE">
      <w:start w:val="1"/>
      <w:numFmt w:val="lowerLetter"/>
      <w:lvlText w:val="%5."/>
      <w:lvlJc w:val="left"/>
      <w:pPr>
        <w:ind w:left="3589" w:hanging="360"/>
      </w:pPr>
    </w:lvl>
    <w:lvl w:ilvl="5" w:tplc="BB4C01D4">
      <w:start w:val="1"/>
      <w:numFmt w:val="lowerRoman"/>
      <w:lvlText w:val="%6."/>
      <w:lvlJc w:val="right"/>
      <w:pPr>
        <w:ind w:left="4309" w:hanging="180"/>
      </w:pPr>
    </w:lvl>
    <w:lvl w:ilvl="6" w:tplc="686C8E6C">
      <w:start w:val="1"/>
      <w:numFmt w:val="decimal"/>
      <w:lvlText w:val="%7."/>
      <w:lvlJc w:val="left"/>
      <w:pPr>
        <w:ind w:left="5029" w:hanging="360"/>
      </w:pPr>
    </w:lvl>
    <w:lvl w:ilvl="7" w:tplc="707244BE">
      <w:start w:val="1"/>
      <w:numFmt w:val="lowerLetter"/>
      <w:lvlText w:val="%8."/>
      <w:lvlJc w:val="left"/>
      <w:pPr>
        <w:ind w:left="5749" w:hanging="360"/>
      </w:pPr>
    </w:lvl>
    <w:lvl w:ilvl="8" w:tplc="91CCBCD8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3CC50467"/>
    <w:multiLevelType w:val="hybridMultilevel"/>
    <w:tmpl w:val="249E2832"/>
    <w:lvl w:ilvl="0" w:tplc="54362D6C">
      <w:start w:val="1"/>
      <w:numFmt w:val="decimal"/>
      <w:lvlText w:val="%1."/>
      <w:lvlJc w:val="left"/>
      <w:pPr>
        <w:ind w:left="709" w:hanging="360"/>
      </w:pPr>
    </w:lvl>
    <w:lvl w:ilvl="1" w:tplc="D174F474">
      <w:start w:val="1"/>
      <w:numFmt w:val="lowerLetter"/>
      <w:lvlText w:val="%2."/>
      <w:lvlJc w:val="left"/>
      <w:pPr>
        <w:ind w:left="1429" w:hanging="360"/>
      </w:pPr>
    </w:lvl>
    <w:lvl w:ilvl="2" w:tplc="9A424220">
      <w:start w:val="1"/>
      <w:numFmt w:val="lowerRoman"/>
      <w:lvlText w:val="%3."/>
      <w:lvlJc w:val="right"/>
      <w:pPr>
        <w:ind w:left="2149" w:hanging="180"/>
      </w:pPr>
    </w:lvl>
    <w:lvl w:ilvl="3" w:tplc="53845AF0">
      <w:start w:val="1"/>
      <w:numFmt w:val="decimal"/>
      <w:lvlText w:val="%4."/>
      <w:lvlJc w:val="left"/>
      <w:pPr>
        <w:ind w:left="2869" w:hanging="360"/>
      </w:pPr>
    </w:lvl>
    <w:lvl w:ilvl="4" w:tplc="06E617A8">
      <w:start w:val="1"/>
      <w:numFmt w:val="lowerLetter"/>
      <w:lvlText w:val="%5."/>
      <w:lvlJc w:val="left"/>
      <w:pPr>
        <w:ind w:left="3589" w:hanging="360"/>
      </w:pPr>
    </w:lvl>
    <w:lvl w:ilvl="5" w:tplc="D85A9494">
      <w:start w:val="1"/>
      <w:numFmt w:val="lowerRoman"/>
      <w:lvlText w:val="%6."/>
      <w:lvlJc w:val="right"/>
      <w:pPr>
        <w:ind w:left="4309" w:hanging="180"/>
      </w:pPr>
    </w:lvl>
    <w:lvl w:ilvl="6" w:tplc="94A4D5C2">
      <w:start w:val="1"/>
      <w:numFmt w:val="decimal"/>
      <w:lvlText w:val="%7."/>
      <w:lvlJc w:val="left"/>
      <w:pPr>
        <w:ind w:left="5029" w:hanging="360"/>
      </w:pPr>
    </w:lvl>
    <w:lvl w:ilvl="7" w:tplc="064CE408">
      <w:start w:val="1"/>
      <w:numFmt w:val="lowerLetter"/>
      <w:lvlText w:val="%8."/>
      <w:lvlJc w:val="left"/>
      <w:pPr>
        <w:ind w:left="5749" w:hanging="360"/>
      </w:pPr>
    </w:lvl>
    <w:lvl w:ilvl="8" w:tplc="CBF8787A">
      <w:start w:val="1"/>
      <w:numFmt w:val="lowerRoman"/>
      <w:lvlText w:val="%9."/>
      <w:lvlJc w:val="right"/>
      <w:pPr>
        <w:ind w:left="6469" w:hanging="180"/>
      </w:pPr>
    </w:lvl>
  </w:abstractNum>
  <w:abstractNum w:abstractNumId="6" w15:restartNumberingAfterBreak="0">
    <w:nsid w:val="3D855546"/>
    <w:multiLevelType w:val="hybridMultilevel"/>
    <w:tmpl w:val="6986CBF4"/>
    <w:lvl w:ilvl="0" w:tplc="E2849D00">
      <w:start w:val="3"/>
      <w:numFmt w:val="decimal"/>
      <w:lvlText w:val="%1."/>
      <w:lvlJc w:val="left"/>
      <w:pPr>
        <w:ind w:left="709" w:hanging="360"/>
      </w:pPr>
    </w:lvl>
    <w:lvl w:ilvl="1" w:tplc="B638FF1C">
      <w:start w:val="1"/>
      <w:numFmt w:val="lowerLetter"/>
      <w:lvlText w:val="%2."/>
      <w:lvlJc w:val="left"/>
      <w:pPr>
        <w:ind w:left="1429" w:hanging="360"/>
      </w:pPr>
    </w:lvl>
    <w:lvl w:ilvl="2" w:tplc="8014ED90">
      <w:start w:val="1"/>
      <w:numFmt w:val="lowerRoman"/>
      <w:lvlText w:val="%3."/>
      <w:lvlJc w:val="right"/>
      <w:pPr>
        <w:ind w:left="2149" w:hanging="180"/>
      </w:pPr>
    </w:lvl>
    <w:lvl w:ilvl="3" w:tplc="55F2A40C">
      <w:start w:val="1"/>
      <w:numFmt w:val="decimal"/>
      <w:lvlText w:val="%4."/>
      <w:lvlJc w:val="left"/>
      <w:pPr>
        <w:ind w:left="2869" w:hanging="360"/>
      </w:pPr>
    </w:lvl>
    <w:lvl w:ilvl="4" w:tplc="09DA6C52">
      <w:start w:val="1"/>
      <w:numFmt w:val="lowerLetter"/>
      <w:lvlText w:val="%5."/>
      <w:lvlJc w:val="left"/>
      <w:pPr>
        <w:ind w:left="3589" w:hanging="360"/>
      </w:pPr>
    </w:lvl>
    <w:lvl w:ilvl="5" w:tplc="18DACD1E">
      <w:start w:val="1"/>
      <w:numFmt w:val="lowerRoman"/>
      <w:lvlText w:val="%6."/>
      <w:lvlJc w:val="right"/>
      <w:pPr>
        <w:ind w:left="4309" w:hanging="180"/>
      </w:pPr>
    </w:lvl>
    <w:lvl w:ilvl="6" w:tplc="B0B47760">
      <w:start w:val="1"/>
      <w:numFmt w:val="decimal"/>
      <w:lvlText w:val="%7."/>
      <w:lvlJc w:val="left"/>
      <w:pPr>
        <w:ind w:left="5029" w:hanging="360"/>
      </w:pPr>
    </w:lvl>
    <w:lvl w:ilvl="7" w:tplc="3C40B00A">
      <w:start w:val="1"/>
      <w:numFmt w:val="lowerLetter"/>
      <w:lvlText w:val="%8."/>
      <w:lvlJc w:val="left"/>
      <w:pPr>
        <w:ind w:left="5749" w:hanging="360"/>
      </w:pPr>
    </w:lvl>
    <w:lvl w:ilvl="8" w:tplc="21DA2D56">
      <w:start w:val="1"/>
      <w:numFmt w:val="lowerRoman"/>
      <w:lvlText w:val="%9."/>
      <w:lvlJc w:val="right"/>
      <w:pPr>
        <w:ind w:left="6469" w:hanging="180"/>
      </w:pPr>
    </w:lvl>
  </w:abstractNum>
  <w:abstractNum w:abstractNumId="7" w15:restartNumberingAfterBreak="0">
    <w:nsid w:val="480B05F2"/>
    <w:multiLevelType w:val="hybridMultilevel"/>
    <w:tmpl w:val="715A2DB2"/>
    <w:lvl w:ilvl="0" w:tplc="5C1062D4">
      <w:start w:val="1"/>
      <w:numFmt w:val="decimal"/>
      <w:lvlText w:val="%1."/>
      <w:lvlJc w:val="left"/>
      <w:pPr>
        <w:ind w:left="709" w:hanging="360"/>
      </w:pPr>
    </w:lvl>
    <w:lvl w:ilvl="1" w:tplc="F912D6FC">
      <w:start w:val="1"/>
      <w:numFmt w:val="lowerLetter"/>
      <w:lvlText w:val="%2."/>
      <w:lvlJc w:val="left"/>
      <w:pPr>
        <w:ind w:left="1429" w:hanging="360"/>
      </w:pPr>
    </w:lvl>
    <w:lvl w:ilvl="2" w:tplc="1778C052">
      <w:start w:val="1"/>
      <w:numFmt w:val="lowerRoman"/>
      <w:lvlText w:val="%3."/>
      <w:lvlJc w:val="right"/>
      <w:pPr>
        <w:ind w:left="2149" w:hanging="180"/>
      </w:pPr>
    </w:lvl>
    <w:lvl w:ilvl="3" w:tplc="BC1AD622">
      <w:start w:val="1"/>
      <w:numFmt w:val="decimal"/>
      <w:lvlText w:val="%4."/>
      <w:lvlJc w:val="left"/>
      <w:pPr>
        <w:ind w:left="2869" w:hanging="360"/>
      </w:pPr>
    </w:lvl>
    <w:lvl w:ilvl="4" w:tplc="64B86306">
      <w:start w:val="1"/>
      <w:numFmt w:val="lowerLetter"/>
      <w:lvlText w:val="%5."/>
      <w:lvlJc w:val="left"/>
      <w:pPr>
        <w:ind w:left="3589" w:hanging="360"/>
      </w:pPr>
    </w:lvl>
    <w:lvl w:ilvl="5" w:tplc="68EA5C7A">
      <w:start w:val="1"/>
      <w:numFmt w:val="lowerRoman"/>
      <w:lvlText w:val="%6."/>
      <w:lvlJc w:val="right"/>
      <w:pPr>
        <w:ind w:left="4309" w:hanging="180"/>
      </w:pPr>
    </w:lvl>
    <w:lvl w:ilvl="6" w:tplc="06403174">
      <w:start w:val="1"/>
      <w:numFmt w:val="decimal"/>
      <w:lvlText w:val="%7."/>
      <w:lvlJc w:val="left"/>
      <w:pPr>
        <w:ind w:left="5029" w:hanging="360"/>
      </w:pPr>
    </w:lvl>
    <w:lvl w:ilvl="7" w:tplc="7A601A88">
      <w:start w:val="1"/>
      <w:numFmt w:val="lowerLetter"/>
      <w:lvlText w:val="%8."/>
      <w:lvlJc w:val="left"/>
      <w:pPr>
        <w:ind w:left="5749" w:hanging="360"/>
      </w:pPr>
    </w:lvl>
    <w:lvl w:ilvl="8" w:tplc="2B4ED95C">
      <w:start w:val="1"/>
      <w:numFmt w:val="lowerRoman"/>
      <w:lvlText w:val="%9."/>
      <w:lvlJc w:val="right"/>
      <w:pPr>
        <w:ind w:left="6469" w:hanging="180"/>
      </w:pPr>
    </w:lvl>
  </w:abstractNum>
  <w:abstractNum w:abstractNumId="8" w15:restartNumberingAfterBreak="0">
    <w:nsid w:val="51F15619"/>
    <w:multiLevelType w:val="hybridMultilevel"/>
    <w:tmpl w:val="8DAA37DE"/>
    <w:lvl w:ilvl="0" w:tplc="BD96CD22">
      <w:start w:val="1"/>
      <w:numFmt w:val="decimal"/>
      <w:lvlText w:val="%1."/>
      <w:lvlJc w:val="left"/>
      <w:pPr>
        <w:ind w:left="709" w:hanging="360"/>
      </w:pPr>
    </w:lvl>
    <w:lvl w:ilvl="1" w:tplc="431A8C5E">
      <w:start w:val="1"/>
      <w:numFmt w:val="lowerLetter"/>
      <w:lvlText w:val="%2."/>
      <w:lvlJc w:val="left"/>
      <w:pPr>
        <w:ind w:left="1440" w:hanging="360"/>
      </w:pPr>
    </w:lvl>
    <w:lvl w:ilvl="2" w:tplc="54ACDC90">
      <w:start w:val="1"/>
      <w:numFmt w:val="lowerRoman"/>
      <w:lvlText w:val="%3."/>
      <w:lvlJc w:val="right"/>
      <w:pPr>
        <w:ind w:left="2160" w:hanging="180"/>
      </w:pPr>
    </w:lvl>
    <w:lvl w:ilvl="3" w:tplc="0F5C8354">
      <w:start w:val="1"/>
      <w:numFmt w:val="decimal"/>
      <w:lvlText w:val="%4."/>
      <w:lvlJc w:val="left"/>
      <w:pPr>
        <w:ind w:left="2880" w:hanging="360"/>
      </w:pPr>
    </w:lvl>
    <w:lvl w:ilvl="4" w:tplc="BC12A840">
      <w:start w:val="1"/>
      <w:numFmt w:val="lowerLetter"/>
      <w:lvlText w:val="%5."/>
      <w:lvlJc w:val="left"/>
      <w:pPr>
        <w:ind w:left="3600" w:hanging="360"/>
      </w:pPr>
    </w:lvl>
    <w:lvl w:ilvl="5" w:tplc="4224EC64">
      <w:start w:val="1"/>
      <w:numFmt w:val="lowerRoman"/>
      <w:lvlText w:val="%6."/>
      <w:lvlJc w:val="right"/>
      <w:pPr>
        <w:ind w:left="4320" w:hanging="180"/>
      </w:pPr>
    </w:lvl>
    <w:lvl w:ilvl="6" w:tplc="3E4E951E">
      <w:start w:val="1"/>
      <w:numFmt w:val="decimal"/>
      <w:lvlText w:val="%7."/>
      <w:lvlJc w:val="left"/>
      <w:pPr>
        <w:ind w:left="5040" w:hanging="360"/>
      </w:pPr>
    </w:lvl>
    <w:lvl w:ilvl="7" w:tplc="0F521E4C">
      <w:start w:val="1"/>
      <w:numFmt w:val="lowerLetter"/>
      <w:lvlText w:val="%8."/>
      <w:lvlJc w:val="left"/>
      <w:pPr>
        <w:ind w:left="5760" w:hanging="360"/>
      </w:pPr>
    </w:lvl>
    <w:lvl w:ilvl="8" w:tplc="89F8721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4424F7"/>
    <w:multiLevelType w:val="hybridMultilevel"/>
    <w:tmpl w:val="883CCF74"/>
    <w:lvl w:ilvl="0" w:tplc="50680DA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478A0A4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8422763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0298C58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6B6917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F4DC5CF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4FC4886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83E2BC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8542D5B0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3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38A"/>
    <w:rsid w:val="00304030"/>
    <w:rsid w:val="004C438A"/>
    <w:rsid w:val="00FB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ACAC6F-3AB5-48B4-9911-AF51BCFA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ias.nalog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sport.gov.ru/fcis" TargetMode="External"/><Relationship Id="rId17" Type="http://schemas.openxmlformats.org/officeDocument/2006/relationships/hyperlink" Target="https://fias.nalog.ru/FindOktmo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suslugi.ru/600170/1/for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suslugi.ru/600563/1/form?eventsNumber=1424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0.png"/><Relationship Id="rId10" Type="http://schemas.openxmlformats.org/officeDocument/2006/relationships/hyperlink" Target="https://www.gosuslugi.ru/landing/spor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Exegate</dc:creator>
  <cp:lastModifiedBy>Exegate</cp:lastModifiedBy>
  <cp:revision>2</cp:revision>
  <dcterms:created xsi:type="dcterms:W3CDTF">2024-08-06T07:08:00Z</dcterms:created>
  <dcterms:modified xsi:type="dcterms:W3CDTF">2024-08-06T07:08:00Z</dcterms:modified>
</cp:coreProperties>
</file>